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A2A5A" w14:textId="77777777" w:rsidR="00206375" w:rsidRPr="0033636B" w:rsidRDefault="00206375">
      <w:pPr>
        <w:rPr>
          <w:sz w:val="22"/>
          <w:szCs w:val="22"/>
        </w:rPr>
      </w:pPr>
    </w:p>
    <w:p w14:paraId="12176044" w14:textId="77777777" w:rsidR="00850A6D" w:rsidRPr="0033636B" w:rsidRDefault="00850A6D" w:rsidP="00850A6D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9A4BFE8" w14:textId="4901C53C" w:rsidR="00DF2F7A" w:rsidRPr="0033636B" w:rsidRDefault="00F77521" w:rsidP="00850A6D">
      <w:pPr>
        <w:rPr>
          <w:rFonts w:ascii="Comic Sans MS" w:eastAsia="Times New Roman" w:hAnsi="Comic Sans MS" w:cs="Times New Roman"/>
          <w:sz w:val="22"/>
          <w:szCs w:val="22"/>
        </w:rPr>
      </w:pPr>
      <w:r>
        <w:rPr>
          <w:rFonts w:ascii="Comic Sans MS" w:eastAsia="Times New Roman" w:hAnsi="Comic Sans MS" w:cs="Times New Roman"/>
          <w:sz w:val="22"/>
          <w:szCs w:val="22"/>
        </w:rPr>
        <w:t>The P</w:t>
      </w:r>
      <w:r w:rsidR="0033636B" w:rsidRPr="0033636B">
        <w:rPr>
          <w:rFonts w:ascii="Comic Sans MS" w:eastAsia="Times New Roman" w:hAnsi="Comic Sans MS" w:cs="Times New Roman"/>
          <w:sz w:val="22"/>
          <w:szCs w:val="22"/>
        </w:rPr>
        <w:t>S</w:t>
      </w:r>
      <w:r>
        <w:rPr>
          <w:rFonts w:ascii="Comic Sans MS" w:eastAsia="Times New Roman" w:hAnsi="Comic Sans MS" w:cs="Times New Roman"/>
          <w:sz w:val="22"/>
          <w:szCs w:val="22"/>
        </w:rPr>
        <w:t>MF</w:t>
      </w:r>
      <w:r w:rsidR="0033636B" w:rsidRPr="0033636B">
        <w:rPr>
          <w:rFonts w:ascii="Comic Sans MS" w:eastAsia="Times New Roman" w:hAnsi="Comic Sans MS" w:cs="Times New Roman"/>
          <w:sz w:val="22"/>
          <w:szCs w:val="22"/>
        </w:rPr>
        <w:t xml:space="preserve">C has requested that PTAGIS take over O&amp;M of the existing IS1001 system at GRA which consists of six antennas using the following transceivers:  </w:t>
      </w:r>
      <w:bookmarkStart w:id="0" w:name="_GoBack"/>
      <w:bookmarkEnd w:id="0"/>
    </w:p>
    <w:p w14:paraId="7389888C" w14:textId="77777777" w:rsidR="0033636B" w:rsidRPr="0033636B" w:rsidRDefault="0033636B" w:rsidP="00850A6D">
      <w:pPr>
        <w:rPr>
          <w:rFonts w:ascii="Comic Sans MS" w:eastAsia="Times New Roman" w:hAnsi="Comic Sans MS" w:cs="Times New Roman"/>
          <w:sz w:val="22"/>
          <w:szCs w:val="22"/>
        </w:rPr>
      </w:pPr>
    </w:p>
    <w:p w14:paraId="5AF7E7EE" w14:textId="77777777" w:rsidR="0033636B" w:rsidRPr="0033636B" w:rsidRDefault="0033636B" w:rsidP="0033636B">
      <w:pPr>
        <w:rPr>
          <w:rFonts w:ascii="Comic Sans MS" w:eastAsia="Times New Roman" w:hAnsi="Comic Sans MS" w:cs="Times New Roman"/>
          <w:color w:val="000000"/>
          <w:sz w:val="22"/>
          <w:szCs w:val="22"/>
        </w:rPr>
      </w:pPr>
      <w:r w:rsidRPr="0033636B">
        <w:rPr>
          <w:rFonts w:ascii="Comic Sans MS" w:eastAsia="Times New Roman" w:hAnsi="Comic Sans MS" w:cs="Times New Roman"/>
          <w:color w:val="000000"/>
          <w:sz w:val="22"/>
          <w:szCs w:val="22"/>
        </w:rPr>
        <w:t>ID          Serial #</w:t>
      </w:r>
      <w:r w:rsidRPr="0033636B">
        <w:rPr>
          <w:rFonts w:ascii="Comic Sans MS" w:eastAsia="Times New Roman" w:hAnsi="Comic Sans MS" w:cs="Times New Roman"/>
          <w:color w:val="000000"/>
          <w:sz w:val="22"/>
          <w:szCs w:val="22"/>
        </w:rPr>
        <w:br/>
        <w:t>A1          1539-1222</w:t>
      </w:r>
      <w:r w:rsidRPr="0033636B">
        <w:rPr>
          <w:rFonts w:ascii="Comic Sans MS" w:eastAsia="Times New Roman" w:hAnsi="Comic Sans MS" w:cs="Times New Roman"/>
          <w:color w:val="000000"/>
          <w:sz w:val="22"/>
          <w:szCs w:val="22"/>
        </w:rPr>
        <w:br/>
        <w:t>A2          1539-1223</w:t>
      </w:r>
      <w:r w:rsidRPr="0033636B">
        <w:rPr>
          <w:rFonts w:ascii="Comic Sans MS" w:eastAsia="Times New Roman" w:hAnsi="Comic Sans MS" w:cs="Times New Roman"/>
          <w:color w:val="000000"/>
          <w:sz w:val="22"/>
          <w:szCs w:val="22"/>
        </w:rPr>
        <w:br/>
        <w:t>B1          1539-1227</w:t>
      </w:r>
      <w:r w:rsidRPr="0033636B">
        <w:rPr>
          <w:rFonts w:ascii="Comic Sans MS" w:eastAsia="Times New Roman" w:hAnsi="Comic Sans MS" w:cs="Times New Roman"/>
          <w:color w:val="000000"/>
          <w:sz w:val="22"/>
          <w:szCs w:val="22"/>
        </w:rPr>
        <w:br/>
        <w:t>B2          1539-1224</w:t>
      </w:r>
      <w:r w:rsidRPr="0033636B">
        <w:rPr>
          <w:rFonts w:ascii="Comic Sans MS" w:eastAsia="Times New Roman" w:hAnsi="Comic Sans MS" w:cs="Times New Roman"/>
          <w:color w:val="000000"/>
          <w:sz w:val="22"/>
          <w:szCs w:val="22"/>
        </w:rPr>
        <w:br/>
        <w:t>B3          1539-1226</w:t>
      </w:r>
      <w:r w:rsidRPr="0033636B">
        <w:rPr>
          <w:rFonts w:ascii="Comic Sans MS" w:eastAsia="Times New Roman" w:hAnsi="Comic Sans MS" w:cs="Times New Roman"/>
          <w:color w:val="000000"/>
          <w:sz w:val="22"/>
          <w:szCs w:val="22"/>
        </w:rPr>
        <w:br/>
        <w:t>B4          1539-1225</w:t>
      </w:r>
    </w:p>
    <w:p w14:paraId="2DD43548" w14:textId="77777777" w:rsidR="0033636B" w:rsidRPr="0033636B" w:rsidRDefault="0033636B" w:rsidP="0033636B">
      <w:pPr>
        <w:rPr>
          <w:rFonts w:ascii="Comic Sans MS" w:eastAsia="Times New Roman" w:hAnsi="Comic Sans MS" w:cs="Times New Roman"/>
          <w:color w:val="000000"/>
          <w:sz w:val="22"/>
          <w:szCs w:val="22"/>
        </w:rPr>
      </w:pPr>
    </w:p>
    <w:p w14:paraId="73E2AD75" w14:textId="77777777" w:rsidR="0033636B" w:rsidRDefault="0033636B" w:rsidP="0033636B">
      <w:pPr>
        <w:rPr>
          <w:rFonts w:ascii="Comic Sans MS" w:eastAsia="Times New Roman" w:hAnsi="Comic Sans MS" w:cs="Times New Roman"/>
          <w:color w:val="000000"/>
          <w:sz w:val="22"/>
          <w:szCs w:val="22"/>
        </w:rPr>
      </w:pPr>
      <w:r w:rsidRPr="0033636B">
        <w:rPr>
          <w:rFonts w:ascii="Comic Sans MS" w:eastAsia="Times New Roman" w:hAnsi="Comic Sans MS" w:cs="Times New Roman"/>
          <w:color w:val="000000"/>
          <w:sz w:val="22"/>
          <w:szCs w:val="22"/>
        </w:rPr>
        <w:t xml:space="preserve">These units need a firmware upgrade ASAP with approval from the COE.  </w:t>
      </w:r>
    </w:p>
    <w:p w14:paraId="63C0F580" w14:textId="77777777" w:rsidR="0033636B" w:rsidRDefault="0033636B" w:rsidP="0033636B">
      <w:pPr>
        <w:rPr>
          <w:rFonts w:ascii="Comic Sans MS" w:eastAsia="Times New Roman" w:hAnsi="Comic Sans MS" w:cs="Times New Roman"/>
          <w:color w:val="000000"/>
          <w:sz w:val="22"/>
          <w:szCs w:val="22"/>
        </w:rPr>
      </w:pPr>
    </w:p>
    <w:p w14:paraId="410CC813" w14:textId="5A254B27" w:rsidR="0033636B" w:rsidRPr="0033636B" w:rsidRDefault="0033636B" w:rsidP="0033636B">
      <w:pPr>
        <w:rPr>
          <w:rFonts w:ascii="Comic Sans MS" w:eastAsia="Times New Roman" w:hAnsi="Comic Sans MS" w:cs="Times New Roman"/>
          <w:sz w:val="22"/>
          <w:szCs w:val="22"/>
        </w:rPr>
      </w:pPr>
      <w:r w:rsidRPr="0033636B">
        <w:rPr>
          <w:rFonts w:ascii="Comic Sans MS" w:eastAsia="Times New Roman" w:hAnsi="Comic Sans MS" w:cs="Times New Roman"/>
          <w:color w:val="000000"/>
          <w:sz w:val="22"/>
          <w:szCs w:val="22"/>
        </w:rPr>
        <w:t xml:space="preserve">Elizabeth </w:t>
      </w:r>
      <w:proofErr w:type="spellStart"/>
      <w:r w:rsidRPr="0033636B">
        <w:rPr>
          <w:rFonts w:ascii="Comic Sans MS" w:eastAsia="Times New Roman" w:hAnsi="Comic Sans MS" w:cs="Times New Roman"/>
          <w:color w:val="000000"/>
          <w:sz w:val="22"/>
          <w:szCs w:val="22"/>
        </w:rPr>
        <w:t>Holdgren</w:t>
      </w:r>
      <w:proofErr w:type="spellEnd"/>
      <w:r w:rsidRPr="0033636B">
        <w:rPr>
          <w:rFonts w:ascii="Comic Sans MS" w:eastAsia="Times New Roman" w:hAnsi="Comic Sans MS" w:cs="Times New Roman"/>
          <w:color w:val="000000"/>
          <w:sz w:val="22"/>
          <w:szCs w:val="22"/>
        </w:rPr>
        <w:t xml:space="preserve"> is the lead for transferring ownership to PSMFC and PTAGIS. </w:t>
      </w:r>
    </w:p>
    <w:p w14:paraId="5C7ECBDC" w14:textId="77777777" w:rsidR="0033636B" w:rsidRPr="0033636B" w:rsidRDefault="0033636B" w:rsidP="00850A6D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00D9AB6" w14:textId="0C0EBF62" w:rsidR="002929DF" w:rsidRDefault="0033636B">
      <w:pPr>
        <w:rPr>
          <w:rFonts w:ascii="Comic Sans MS" w:eastAsia="Times New Roman" w:hAnsi="Comic Sans MS" w:cs="Times New Roman"/>
          <w:color w:val="0000FF"/>
          <w:sz w:val="22"/>
          <w:szCs w:val="22"/>
          <w:u w:val="single"/>
        </w:rPr>
      </w:pPr>
      <w:r w:rsidRPr="0033636B">
        <w:rPr>
          <w:rFonts w:ascii="Comic Sans MS" w:eastAsia="Times New Roman" w:hAnsi="Comic Sans MS" w:cs="Times New Roman"/>
          <w:sz w:val="22"/>
          <w:szCs w:val="22"/>
        </w:rPr>
        <w:t xml:space="preserve">Site configuration data shown below, GRA </w:t>
      </w:r>
      <w:proofErr w:type="spellStart"/>
      <w:r w:rsidRPr="0033636B">
        <w:rPr>
          <w:rFonts w:ascii="Comic Sans MS" w:eastAsia="Times New Roman" w:hAnsi="Comic Sans MS" w:cs="Times New Roman"/>
          <w:sz w:val="22"/>
          <w:szCs w:val="22"/>
        </w:rPr>
        <w:t>Config</w:t>
      </w:r>
      <w:proofErr w:type="spellEnd"/>
      <w:r w:rsidRPr="0033636B">
        <w:rPr>
          <w:rFonts w:ascii="Comic Sans MS" w:eastAsia="Times New Roman" w:hAnsi="Comic Sans MS" w:cs="Times New Roman"/>
          <w:sz w:val="22"/>
          <w:szCs w:val="22"/>
        </w:rPr>
        <w:t xml:space="preserve"> </w:t>
      </w:r>
      <w:proofErr w:type="gramStart"/>
      <w:r w:rsidRPr="0033636B">
        <w:rPr>
          <w:rFonts w:ascii="Comic Sans MS" w:eastAsia="Times New Roman" w:hAnsi="Comic Sans MS" w:cs="Times New Roman"/>
          <w:sz w:val="22"/>
          <w:szCs w:val="22"/>
        </w:rPr>
        <w:t>150 :</w:t>
      </w:r>
      <w:proofErr w:type="gramEnd"/>
      <w:r w:rsidRPr="0033636B">
        <w:rPr>
          <w:rFonts w:ascii="Comic Sans MS" w:eastAsia="Times New Roman" w:hAnsi="Comic Sans MS" w:cs="Times New Roman"/>
          <w:sz w:val="22"/>
          <w:szCs w:val="22"/>
        </w:rPr>
        <w:t xml:space="preserve">  </w:t>
      </w:r>
      <w:hyperlink r:id="rId4" w:history="1">
        <w:r w:rsidR="00850A6D" w:rsidRPr="0033636B">
          <w:rPr>
            <w:rFonts w:ascii="Comic Sans MS" w:eastAsia="Times New Roman" w:hAnsi="Comic Sans MS" w:cs="Times New Roman"/>
            <w:color w:val="0000FF"/>
            <w:sz w:val="22"/>
            <w:szCs w:val="22"/>
            <w:u w:val="single"/>
          </w:rPr>
          <w:t>https://www.ptagis.org/sites/interrogation-site-metadata?IntSiteCode=GRA</w:t>
        </w:r>
      </w:hyperlink>
    </w:p>
    <w:p w14:paraId="1AC2AA21" w14:textId="77777777" w:rsidR="00D13E34" w:rsidRDefault="00D13E34">
      <w:pPr>
        <w:rPr>
          <w:rFonts w:ascii="Comic Sans MS" w:eastAsia="Times New Roman" w:hAnsi="Comic Sans MS" w:cs="Times New Roman"/>
          <w:color w:val="0000FF"/>
          <w:sz w:val="22"/>
          <w:szCs w:val="22"/>
          <w:u w:val="single"/>
        </w:rPr>
      </w:pPr>
    </w:p>
    <w:p w14:paraId="3905734E" w14:textId="44721252" w:rsidR="00D13E34" w:rsidRDefault="00D13E34">
      <w:pPr>
        <w:rPr>
          <w:rFonts w:ascii="Comic Sans MS" w:eastAsia="Times New Roman" w:hAnsi="Comic Sans MS" w:cs="Times New Roman"/>
          <w:color w:val="0000FF"/>
          <w:sz w:val="22"/>
          <w:szCs w:val="22"/>
          <w:u w:val="single"/>
        </w:rPr>
      </w:pPr>
      <w:r>
        <w:rPr>
          <w:rFonts w:ascii="Comic Sans MS" w:eastAsia="Times New Roman" w:hAnsi="Comic Sans MS" w:cs="Times New Roman"/>
          <w:color w:val="0000FF"/>
          <w:sz w:val="22"/>
          <w:szCs w:val="22"/>
          <w:u w:val="single"/>
        </w:rPr>
        <w:t xml:space="preserve">Insert GRA:  </w:t>
      </w:r>
    </w:p>
    <w:p w14:paraId="7B1ACCAD" w14:textId="65B63612" w:rsidR="00F43FCB" w:rsidRDefault="00F43FCB">
      <w:r>
        <w:rPr>
          <w:noProof/>
        </w:rPr>
        <w:drawing>
          <wp:inline distT="0" distB="0" distL="0" distR="0" wp14:anchorId="1A452C8E" wp14:editId="3A759BDD">
            <wp:extent cx="5226226" cy="403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-configuration-15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36" cy="404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3FCB" w:rsidSect="00EB3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DF"/>
    <w:rsid w:val="00026FAB"/>
    <w:rsid w:val="001B41D3"/>
    <w:rsid w:val="00206375"/>
    <w:rsid w:val="002929DF"/>
    <w:rsid w:val="002E61AE"/>
    <w:rsid w:val="00324E36"/>
    <w:rsid w:val="0033636B"/>
    <w:rsid w:val="00705212"/>
    <w:rsid w:val="00850A6D"/>
    <w:rsid w:val="00D13E34"/>
    <w:rsid w:val="00DF2F7A"/>
    <w:rsid w:val="00EB30E1"/>
    <w:rsid w:val="00ED0A88"/>
    <w:rsid w:val="00F43FCB"/>
    <w:rsid w:val="00F7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AD23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0A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4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ptagis.org/sites/interrogation-site-metadata?IntSiteCode=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Morrill</dc:creator>
  <cp:keywords/>
  <dc:description/>
  <cp:lastModifiedBy>Kovalchuk, Erin H CIV USARMY CENWP (US)</cp:lastModifiedBy>
  <cp:revision>3</cp:revision>
  <dcterms:created xsi:type="dcterms:W3CDTF">2020-03-04T16:16:00Z</dcterms:created>
  <dcterms:modified xsi:type="dcterms:W3CDTF">2020-03-04T16:17:00Z</dcterms:modified>
</cp:coreProperties>
</file>